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40" w:rsidRDefault="001D4240" w:rsidP="001F1D45">
      <w:pPr>
        <w:spacing w:before="0"/>
        <w:jc w:val="center"/>
        <w:rPr>
          <w:b/>
          <w:lang w:val="ru-RU"/>
        </w:rPr>
      </w:pPr>
    </w:p>
    <w:p w:rsidR="00A37E6B" w:rsidRDefault="001F1D45" w:rsidP="001F1D45">
      <w:pPr>
        <w:spacing w:before="0"/>
        <w:jc w:val="center"/>
        <w:rPr>
          <w:b/>
          <w:sz w:val="28"/>
          <w:szCs w:val="28"/>
          <w:lang w:val="ru-RU"/>
        </w:rPr>
      </w:pPr>
      <w:r w:rsidRPr="00577486">
        <w:rPr>
          <w:b/>
          <w:sz w:val="28"/>
          <w:szCs w:val="28"/>
          <w:lang w:val="ru-RU"/>
        </w:rPr>
        <w:t xml:space="preserve">СТРУКТУРА </w:t>
      </w:r>
      <w:r w:rsidR="004021FF" w:rsidRPr="00577486">
        <w:rPr>
          <w:b/>
          <w:sz w:val="28"/>
          <w:szCs w:val="28"/>
          <w:lang w:val="ru-RU"/>
        </w:rPr>
        <w:t>КУВО «УСЗН ПАВЛОВСКОГО РАЙОНА»</w:t>
      </w:r>
    </w:p>
    <w:p w:rsidR="00577486" w:rsidRPr="00577486" w:rsidRDefault="00577486" w:rsidP="001F1D45">
      <w:pPr>
        <w:spacing w:before="0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</w:tblGrid>
      <w:tr w:rsidR="00577486" w:rsidTr="00577486">
        <w:trPr>
          <w:trHeight w:val="640"/>
        </w:trPr>
        <w:tc>
          <w:tcPr>
            <w:tcW w:w="1618" w:type="dxa"/>
          </w:tcPr>
          <w:p w:rsidR="00577486" w:rsidRDefault="00255C65" w:rsidP="00577486">
            <w:pPr>
              <w:spacing w:before="0"/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34.6pt;margin-top:31.6pt;width:91.55pt;height:119.95pt;z-index:251688960" o:connectortype="straight">
                  <v:stroke endarrow="block"/>
                </v:shape>
              </w:pict>
            </w:r>
            <w:r>
              <w:rPr>
                <w:b/>
                <w:noProof/>
                <w:lang w:val="ru-RU" w:eastAsia="ru-RU"/>
              </w:rPr>
              <w:pict>
                <v:shape id="_x0000_s1066" type="#_x0000_t32" style="position:absolute;left:0;text-align:left;margin-left:-40.1pt;margin-top:31.6pt;width:74.7pt;height:119.95pt;flip:x;z-index:251687936" o:connectortype="straight">
                  <v:stroke endarrow="block"/>
                </v:shape>
              </w:pict>
            </w:r>
            <w:r w:rsidRPr="00255C65">
              <w:rPr>
                <w:b/>
                <w:noProof/>
                <w:sz w:val="28"/>
                <w:szCs w:val="28"/>
                <w:lang w:val="ru-RU" w:eastAsia="ru-RU"/>
              </w:rPr>
              <w:pict>
                <v:shape id="_x0000_s1056" type="#_x0000_t32" style="position:absolute;left:0;text-align:left;margin-left:34.6pt;margin-top:31.6pt;width:301.35pt;height:37.35pt;z-index:251678720" o:connectortype="straight">
                  <v:stroke endarrow="block"/>
                </v:shape>
              </w:pict>
            </w:r>
            <w:r w:rsidRPr="00255C65">
              <w:rPr>
                <w:b/>
                <w:noProof/>
                <w:sz w:val="28"/>
                <w:szCs w:val="28"/>
                <w:lang w:val="ru-RU" w:eastAsia="ru-RU"/>
              </w:rPr>
              <w:pict>
                <v:shape id="_x0000_s1053" type="#_x0000_t32" style="position:absolute;left:0;text-align:left;margin-left:-240.95pt;margin-top:31.6pt;width:275.55pt;height:56pt;flip:x;z-index:251675648" o:connectortype="straight">
                  <v:stroke endarrow="block"/>
                </v:shape>
              </w:pict>
            </w:r>
            <w:r w:rsidR="00577486">
              <w:rPr>
                <w:b/>
                <w:lang w:val="ru-RU"/>
              </w:rPr>
              <w:t>ДИРЕКТОР</w:t>
            </w:r>
          </w:p>
        </w:tc>
      </w:tr>
    </w:tbl>
    <w:p w:rsidR="001F1D45" w:rsidRDefault="00577486" w:rsidP="00577486">
      <w:pPr>
        <w:tabs>
          <w:tab w:val="left" w:pos="604"/>
        </w:tabs>
        <w:spacing w:before="0"/>
        <w:rPr>
          <w:b/>
          <w:lang w:val="ru-RU"/>
        </w:rPr>
      </w:pPr>
      <w:r>
        <w:rPr>
          <w:b/>
          <w:lang w:val="ru-RU"/>
        </w:rPr>
        <w:tab/>
      </w:r>
    </w:p>
    <w:p w:rsidR="00577486" w:rsidRDefault="00577486" w:rsidP="00577486">
      <w:pPr>
        <w:tabs>
          <w:tab w:val="left" w:pos="604"/>
        </w:tabs>
        <w:spacing w:before="0"/>
        <w:rPr>
          <w:b/>
          <w:lang w:val="ru-RU"/>
        </w:rPr>
      </w:pPr>
    </w:p>
    <w:p w:rsidR="00577486" w:rsidRDefault="00255C65" w:rsidP="001F1D45">
      <w:pPr>
        <w:spacing w:before="0"/>
        <w:jc w:val="center"/>
        <w:rPr>
          <w:b/>
          <w:lang w:val="ru-RU"/>
        </w:rPr>
      </w:pPr>
      <w:r w:rsidRPr="00255C65">
        <w:rPr>
          <w:b/>
          <w:noProof/>
          <w:sz w:val="28"/>
          <w:szCs w:val="28"/>
          <w:lang w:val="ru-RU" w:eastAsia="ru-RU"/>
        </w:rPr>
        <w:pict>
          <v:rect id="_x0000_s1030" style="position:absolute;left:0;text-align:left;margin-left:520.2pt;margin-top:9.6pt;width:231.1pt;height:71.5pt;z-index:251661312">
            <v:textbox style="mso-next-textbox:#_x0000_s1030">
              <w:txbxContent>
                <w:p w:rsidR="002A1707" w:rsidRDefault="002A1707" w:rsidP="00991141">
                  <w:pPr>
                    <w:spacing w:before="0"/>
                    <w:jc w:val="center"/>
                    <w:rPr>
                      <w:lang w:val="ru-RU"/>
                    </w:rPr>
                  </w:pPr>
                </w:p>
                <w:p w:rsidR="00991141" w:rsidRDefault="00991141" w:rsidP="00991141">
                  <w:pPr>
                    <w:spacing w:befor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ЗАМЕСТИТЕЛЬ </w:t>
                  </w:r>
                  <w:r w:rsidR="004021FF">
                    <w:rPr>
                      <w:lang w:val="ru-RU"/>
                    </w:rPr>
                    <w:t>ДИРЕКТОРА</w:t>
                  </w:r>
                </w:p>
              </w:txbxContent>
            </v:textbox>
          </v:rect>
        </w:pict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255C65" w:rsidP="001F1D45">
      <w:pPr>
        <w:spacing w:before="0"/>
        <w:jc w:val="center"/>
        <w:rPr>
          <w:b/>
          <w:lang w:val="ru-RU"/>
        </w:rPr>
      </w:pPr>
      <w:r w:rsidRPr="00255C65">
        <w:rPr>
          <w:b/>
          <w:noProof/>
          <w:sz w:val="28"/>
          <w:szCs w:val="28"/>
          <w:lang w:val="ru-RU" w:eastAsia="ru-RU"/>
        </w:rPr>
        <w:pict>
          <v:rect id="_x0000_s1027" style="position:absolute;left:0;text-align:left;margin-left:-39.85pt;margin-top:1.4pt;width:208pt;height:78.25pt;z-index:251659264">
            <v:textbox style="mso-next-textbox:#_x0000_s1027">
              <w:txbxContent>
                <w:p w:rsidR="00C30C6D" w:rsidRDefault="00C30C6D" w:rsidP="00991141">
                  <w:pPr>
                    <w:spacing w:before="0"/>
                    <w:jc w:val="center"/>
                    <w:rPr>
                      <w:lang w:val="ru-RU"/>
                    </w:rPr>
                  </w:pPr>
                </w:p>
                <w:p w:rsidR="00991141" w:rsidRDefault="00991141" w:rsidP="00991141">
                  <w:pPr>
                    <w:spacing w:befor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ЗАМЕСТИТЕЛЬ </w:t>
                  </w:r>
                  <w:r w:rsidR="004021FF">
                    <w:rPr>
                      <w:lang w:val="ru-RU"/>
                    </w:rPr>
                    <w:t>ДИРЕКТОРА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</v:rect>
        </w:pict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255C65" w:rsidP="001F1D45">
      <w:pPr>
        <w:spacing w:before="0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pict>
          <v:shape id="_x0000_s1068" type="#_x0000_t32" style="position:absolute;left:0;text-align:left;margin-left:639.3pt;margin-top:.55pt;width:0;height:80.6pt;z-index:251689984" o:connectortype="straight">
            <v:stroke endarrow="block"/>
          </v:shape>
        </w:pict>
      </w:r>
      <w:r>
        <w:rPr>
          <w:b/>
          <w:noProof/>
          <w:lang w:val="ru-RU" w:eastAsia="ru-RU"/>
        </w:rPr>
        <w:pict>
          <v:rect id="_x0000_s1031" style="position:absolute;left:0;text-align:left;margin-left:369.95pt;margin-top:11.65pt;width:124.45pt;height:76.45pt;flip:x y;z-index:251662336">
            <v:textbox>
              <w:txbxContent>
                <w:p w:rsidR="00991141" w:rsidRPr="00991141" w:rsidRDefault="00991141" w:rsidP="0099114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b/>
          <w:noProof/>
          <w:lang w:val="ru-RU" w:eastAsia="ru-RU"/>
        </w:rPr>
        <w:pict>
          <v:rect id="_x0000_s1028" style="position:absolute;left:0;text-align:left;margin-left:194.85pt;margin-top:11.65pt;width:136.9pt;height:76.45pt;z-index:251660288">
            <v:textbox>
              <w:txbxContent>
                <w:p w:rsidR="00991141" w:rsidRPr="00991141" w:rsidRDefault="00991141" w:rsidP="00991141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БУХГАЛТЕРИЯ</w:t>
                  </w:r>
                </w:p>
              </w:txbxContent>
            </v:textbox>
          </v:rect>
        </w:pict>
      </w:r>
    </w:p>
    <w:p w:rsidR="001F1D45" w:rsidRDefault="00255C65" w:rsidP="001F1D45">
      <w:pPr>
        <w:spacing w:before="0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pict>
          <v:shape id="_x0000_s1060" type="#_x0000_t32" style="position:absolute;left:0;text-align:left;margin-left:56.3pt;margin-top:12.5pt;width:59.45pt;height:68.55pt;z-index:251682816" o:connectortype="straight">
            <v:stroke endarrow="block"/>
          </v:shape>
        </w:pict>
      </w:r>
      <w:r>
        <w:rPr>
          <w:b/>
          <w:noProof/>
          <w:lang w:val="ru-RU" w:eastAsia="ru-RU"/>
        </w:rPr>
        <w:pict>
          <v:shape id="_x0000_s1059" type="#_x0000_t32" style="position:absolute;left:0;text-align:left;margin-left:56.2pt;margin-top:12.5pt;width:.1pt;height:68.55pt;z-index:251681792" o:connectortype="straight">
            <v:stroke endarrow="block"/>
          </v:shape>
        </w:pict>
      </w:r>
      <w:r>
        <w:rPr>
          <w:b/>
          <w:noProof/>
          <w:lang w:val="ru-RU" w:eastAsia="ru-RU"/>
        </w:rPr>
        <w:pict>
          <v:shape id="_x0000_s1058" type="#_x0000_t32" style="position:absolute;left:0;text-align:left;margin-left:-1.6pt;margin-top:12.5pt;width:57.8pt;height:68.55pt;flip:x;z-index:251680768" o:connectortype="straight">
            <v:stroke endarrow="block"/>
          </v:shape>
        </w:pict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255C65" w:rsidP="001F1D45">
      <w:pPr>
        <w:spacing w:before="0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pict>
          <v:rect id="_x0000_s1041" style="position:absolute;left:0;text-align:left;margin-left:528.2pt;margin-top:.55pt;width:223.1pt;height:83.4pt;z-index:251671552">
            <v:textbox>
              <w:txbxContent>
                <w:p w:rsidR="00577486" w:rsidRDefault="00577486" w:rsidP="00C6349F">
                  <w:pPr>
                    <w:spacing w:before="0"/>
                    <w:jc w:val="center"/>
                    <w:rPr>
                      <w:lang w:val="ru-RU"/>
                    </w:rPr>
                  </w:pPr>
                </w:p>
                <w:p w:rsidR="00577486" w:rsidRDefault="00577486" w:rsidP="00C6349F">
                  <w:pPr>
                    <w:spacing w:before="0"/>
                    <w:jc w:val="center"/>
                    <w:rPr>
                      <w:lang w:val="ru-RU"/>
                    </w:rPr>
                  </w:pPr>
                </w:p>
                <w:p w:rsidR="00CF2184" w:rsidRPr="00CF2184" w:rsidRDefault="00CF2184" w:rsidP="00C6349F">
                  <w:pPr>
                    <w:spacing w:before="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ОТДЕЛ </w:t>
                  </w:r>
                  <w:r w:rsidR="00577486">
                    <w:rPr>
                      <w:lang w:val="ru-RU"/>
                    </w:rPr>
                    <w:t>КОМПЛЕКСНОГО СОЦИАЛЬНОГО ОБСЛУЖИВАНИЯ НАСЕЛЕНИЯ</w:t>
                  </w:r>
                </w:p>
              </w:txbxContent>
            </v:textbox>
          </v:rect>
        </w:pict>
      </w:r>
    </w:p>
    <w:p w:rsidR="001F1D45" w:rsidRDefault="00255C65" w:rsidP="001F1D45">
      <w:pPr>
        <w:spacing w:before="0"/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pict>
          <v:rect id="_x0000_s1040" style="position:absolute;left:0;text-align:left;margin-left:97.1pt;margin-top:.5pt;width:57.75pt;height:205.3pt;z-index:251670528">
            <v:textbox style="layout-flow:vertical;mso-layout-flow-alt:bottom-to-top;mso-next-textbox:#_x0000_s1040">
              <w:txbxContent>
                <w:p w:rsidR="00CF2184" w:rsidRPr="00CF2184" w:rsidRDefault="00CF2184" w:rsidP="00C6349F">
                  <w:pPr>
                    <w:spacing w:befor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CF2184">
                    <w:rPr>
                      <w:sz w:val="20"/>
                      <w:szCs w:val="20"/>
                      <w:lang w:val="ru-RU"/>
                    </w:rPr>
                    <w:t xml:space="preserve">ОТДЕЛ </w:t>
                  </w:r>
                  <w:r w:rsidR="004021FF">
                    <w:rPr>
                      <w:sz w:val="20"/>
                      <w:szCs w:val="20"/>
                      <w:lang w:val="ru-RU"/>
                    </w:rPr>
                    <w:t>ПРИЕМА И</w:t>
                  </w:r>
                  <w:r w:rsidRPr="00CF2184">
                    <w:rPr>
                      <w:sz w:val="20"/>
                      <w:szCs w:val="20"/>
                      <w:lang w:val="ru-RU"/>
                    </w:rPr>
                    <w:t xml:space="preserve"> ОБРАЩЕНИ</w:t>
                  </w:r>
                  <w:r w:rsidR="004021FF">
                    <w:rPr>
                      <w:sz w:val="20"/>
                      <w:szCs w:val="20"/>
                      <w:lang w:val="ru-RU"/>
                    </w:rPr>
                    <w:t>ИЙ</w:t>
                  </w:r>
                  <w:r w:rsidRPr="00CF2184">
                    <w:rPr>
                      <w:sz w:val="20"/>
                      <w:szCs w:val="20"/>
                      <w:lang w:val="ru-RU"/>
                    </w:rPr>
                    <w:t xml:space="preserve"> ГРАЖДАН </w:t>
                  </w:r>
                </w:p>
              </w:txbxContent>
            </v:textbox>
          </v:rect>
        </w:pict>
      </w:r>
      <w:r>
        <w:rPr>
          <w:b/>
          <w:noProof/>
          <w:lang w:val="ru-RU" w:eastAsia="ru-RU"/>
        </w:rPr>
        <w:pict>
          <v:rect id="_x0000_s1038" style="position:absolute;left:0;text-align:left;margin-left:32.2pt;margin-top:.5pt;width:48pt;height:205.3pt;z-index:251669504">
            <v:textbox style="layout-flow:vertical;mso-layout-flow-alt:bottom-to-top;mso-next-textbox:#_x0000_s1038">
              <w:txbxContent>
                <w:p w:rsidR="00CF2184" w:rsidRPr="004021FF" w:rsidRDefault="00CF2184" w:rsidP="00C6349F">
                  <w:pPr>
                    <w:spacing w:befor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4021FF">
                    <w:rPr>
                      <w:sz w:val="20"/>
                      <w:szCs w:val="20"/>
                      <w:lang w:val="ru-RU"/>
                    </w:rPr>
                    <w:t>ОТДЕЛ СОЦИАЛЬНОЙ ПОДДЕРЖКИ ЛЬГОТН</w:t>
                  </w:r>
                  <w:r w:rsidR="004021FF">
                    <w:rPr>
                      <w:sz w:val="20"/>
                      <w:szCs w:val="20"/>
                      <w:lang w:val="ru-RU"/>
                    </w:rPr>
                    <w:t>ИКОВ</w:t>
                  </w:r>
                </w:p>
              </w:txbxContent>
            </v:textbox>
          </v:rect>
        </w:pict>
      </w:r>
      <w:r>
        <w:rPr>
          <w:b/>
          <w:noProof/>
          <w:lang w:val="ru-RU" w:eastAsia="ru-RU"/>
        </w:rPr>
        <w:pict>
          <v:rect id="_x0000_s1037" style="position:absolute;left:0;text-align:left;margin-left:-39.85pt;margin-top:.5pt;width:53.35pt;height:205.3pt;z-index:251668480">
            <v:textbox style="layout-flow:vertical;mso-layout-flow-alt:bottom-to-top;mso-next-textbox:#_x0000_s1037">
              <w:txbxContent>
                <w:p w:rsidR="00CF2184" w:rsidRPr="00CF2184" w:rsidRDefault="00CF2184" w:rsidP="00C6349F">
                  <w:pPr>
                    <w:spacing w:befor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CF2184">
                    <w:rPr>
                      <w:sz w:val="20"/>
                      <w:szCs w:val="20"/>
                      <w:lang w:val="ru-RU"/>
                    </w:rPr>
                    <w:t>ОТДЕЛ СОЦИАЛЬНЫХ ВЫПЛАТ И АДМИНИСТРИРОВАНИЯ БАЗ ДАННЫХ</w:t>
                  </w:r>
                </w:p>
              </w:txbxContent>
            </v:textbox>
          </v:rect>
        </w:pict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6</w:t>
      </w: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jc w:val="center"/>
        <w:rPr>
          <w:b/>
          <w:lang w:val="ru-RU"/>
        </w:rPr>
      </w:pPr>
    </w:p>
    <w:p w:rsidR="001F1D45" w:rsidRDefault="001F1D45" w:rsidP="001F1D45">
      <w:pPr>
        <w:spacing w:before="0"/>
        <w:ind w:hanging="426"/>
        <w:rPr>
          <w:b/>
          <w:lang w:val="ru-RU"/>
        </w:rPr>
      </w:pPr>
      <w:r>
        <w:rPr>
          <w:b/>
          <w:lang w:val="ru-RU"/>
        </w:rPr>
        <w:t>1</w:t>
      </w:r>
      <w:r>
        <w:rPr>
          <w:b/>
          <w:lang w:val="ru-RU"/>
        </w:rPr>
        <w:tab/>
        <w:t xml:space="preserve">         </w:t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3</w:t>
      </w:r>
      <w:r>
        <w:rPr>
          <w:b/>
          <w:lang w:val="ru-RU"/>
        </w:rPr>
        <w:tab/>
      </w:r>
      <w:r>
        <w:rPr>
          <w:b/>
          <w:lang w:val="ru-RU"/>
        </w:rPr>
        <w:tab/>
        <w:t>4</w:t>
      </w:r>
    </w:p>
    <w:p w:rsidR="001F1D45" w:rsidRDefault="001F1D45" w:rsidP="001F1D45">
      <w:pPr>
        <w:spacing w:before="0"/>
        <w:ind w:hanging="426"/>
        <w:rPr>
          <w:b/>
          <w:lang w:val="ru-RU"/>
        </w:rPr>
      </w:pPr>
    </w:p>
    <w:sectPr w:rsidR="001F1D45" w:rsidSect="001D424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9EB"/>
    <w:multiLevelType w:val="hybridMultilevel"/>
    <w:tmpl w:val="149E3EEA"/>
    <w:lvl w:ilvl="0" w:tplc="CE6CA6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E39"/>
    <w:rsid w:val="001D4240"/>
    <w:rsid w:val="001F1D45"/>
    <w:rsid w:val="00255C65"/>
    <w:rsid w:val="00273A59"/>
    <w:rsid w:val="002A1707"/>
    <w:rsid w:val="004021FF"/>
    <w:rsid w:val="0045438A"/>
    <w:rsid w:val="00463BAB"/>
    <w:rsid w:val="005061C1"/>
    <w:rsid w:val="00563E7E"/>
    <w:rsid w:val="00577486"/>
    <w:rsid w:val="00615725"/>
    <w:rsid w:val="0071671E"/>
    <w:rsid w:val="00723658"/>
    <w:rsid w:val="0072614E"/>
    <w:rsid w:val="007B3274"/>
    <w:rsid w:val="008A4EC3"/>
    <w:rsid w:val="00991141"/>
    <w:rsid w:val="009919DF"/>
    <w:rsid w:val="00992E39"/>
    <w:rsid w:val="009C43F5"/>
    <w:rsid w:val="009D06E3"/>
    <w:rsid w:val="00A130D2"/>
    <w:rsid w:val="00A15D73"/>
    <w:rsid w:val="00A37E6B"/>
    <w:rsid w:val="00B77F66"/>
    <w:rsid w:val="00C148F9"/>
    <w:rsid w:val="00C30C6D"/>
    <w:rsid w:val="00C6349F"/>
    <w:rsid w:val="00CF2184"/>
    <w:rsid w:val="00D14AEC"/>
    <w:rsid w:val="00DC6EA6"/>
    <w:rsid w:val="00E47903"/>
    <w:rsid w:val="00F0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9" type="connector" idref="#_x0000_s1056"/>
        <o:r id="V:Rule10" type="connector" idref="#_x0000_s1053"/>
        <o:r id="V:Rule11" type="connector" idref="#_x0000_s1060"/>
        <o:r id="V:Rule12" type="connector" idref="#_x0000_s1068"/>
        <o:r id="V:Rule13" type="connector" idref="#_x0000_s1066"/>
        <o:r id="V:Rule14" type="connector" idref="#_x0000_s1059"/>
        <o:r id="V:Rule15" type="connector" idref="#_x0000_s1067"/>
        <o:r id="V:Rule1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USZN</cp:lastModifiedBy>
  <cp:revision>5</cp:revision>
  <cp:lastPrinted>2015-06-10T05:43:00Z</cp:lastPrinted>
  <dcterms:created xsi:type="dcterms:W3CDTF">2017-01-23T12:30:00Z</dcterms:created>
  <dcterms:modified xsi:type="dcterms:W3CDTF">2022-06-17T11:18:00Z</dcterms:modified>
</cp:coreProperties>
</file>