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35186" w:rsidRDefault="00647F5A">
      <w:pPr>
        <w:rPr>
          <w:b/>
          <w:sz w:val="24"/>
          <w:szCs w:val="24"/>
        </w:rPr>
      </w:pPr>
    </w:p>
    <w:p w:rsidR="00335186" w:rsidRPr="00335186" w:rsidRDefault="00335186" w:rsidP="00335186">
      <w:pPr>
        <w:jc w:val="center"/>
        <w:rPr>
          <w:b/>
          <w:sz w:val="24"/>
          <w:szCs w:val="24"/>
        </w:rPr>
      </w:pPr>
      <w:r w:rsidRPr="00335186">
        <w:rPr>
          <w:b/>
          <w:sz w:val="24"/>
          <w:szCs w:val="24"/>
        </w:rPr>
        <w:t>Расчет тарифов КУВО «УСЗН Павловского района» на ТСР 2024 год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1943"/>
        <w:gridCol w:w="1991"/>
      </w:tblGrid>
      <w:tr w:rsidR="00335186" w:rsidTr="00335186">
        <w:tc>
          <w:tcPr>
            <w:tcW w:w="817" w:type="dxa"/>
          </w:tcPr>
          <w:p w:rsidR="00335186" w:rsidRPr="00335186" w:rsidRDefault="00335186" w:rsidP="0033518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20" w:type="dxa"/>
          </w:tcPr>
          <w:p w:rsidR="00335186" w:rsidRPr="00335186" w:rsidRDefault="00335186" w:rsidP="00335186">
            <w:pPr>
              <w:jc w:val="center"/>
              <w:rPr>
                <w:b/>
              </w:rPr>
            </w:pPr>
            <w:r w:rsidRPr="00335186">
              <w:rPr>
                <w:b/>
              </w:rPr>
              <w:t>Наименование ТСР</w:t>
            </w:r>
          </w:p>
        </w:tc>
        <w:tc>
          <w:tcPr>
            <w:tcW w:w="1943" w:type="dxa"/>
          </w:tcPr>
          <w:p w:rsidR="00335186" w:rsidRPr="00335186" w:rsidRDefault="00335186" w:rsidP="00335186">
            <w:pPr>
              <w:jc w:val="center"/>
              <w:rPr>
                <w:b/>
              </w:rPr>
            </w:pPr>
            <w:r w:rsidRPr="00335186">
              <w:rPr>
                <w:b/>
              </w:rPr>
              <w:t>Единица измерения</w:t>
            </w:r>
          </w:p>
        </w:tc>
        <w:tc>
          <w:tcPr>
            <w:tcW w:w="1991" w:type="dxa"/>
          </w:tcPr>
          <w:p w:rsidR="00335186" w:rsidRPr="00335186" w:rsidRDefault="00335186" w:rsidP="00335186">
            <w:pPr>
              <w:jc w:val="center"/>
              <w:rPr>
                <w:b/>
              </w:rPr>
            </w:pPr>
            <w:r w:rsidRPr="00335186">
              <w:rPr>
                <w:b/>
              </w:rPr>
              <w:t>Стоимость проката ТСР</w:t>
            </w:r>
          </w:p>
          <w:p w:rsidR="00335186" w:rsidRPr="00335186" w:rsidRDefault="00335186" w:rsidP="00335186">
            <w:pPr>
              <w:jc w:val="center"/>
              <w:rPr>
                <w:b/>
              </w:rPr>
            </w:pPr>
            <w:r w:rsidRPr="00335186">
              <w:rPr>
                <w:b/>
              </w:rPr>
              <w:t>(рублей в месяц)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1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Костыли подмышечные</w:t>
            </w:r>
          </w:p>
        </w:tc>
        <w:tc>
          <w:tcPr>
            <w:tcW w:w="1943" w:type="dxa"/>
          </w:tcPr>
          <w:p w:rsidR="00335186" w:rsidRDefault="00335186" w:rsidP="00335186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42,00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2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Костыли с опорой под локоть</w:t>
            </w:r>
          </w:p>
        </w:tc>
        <w:tc>
          <w:tcPr>
            <w:tcW w:w="1943" w:type="dxa"/>
          </w:tcPr>
          <w:p w:rsidR="00335186" w:rsidRDefault="00335186" w:rsidP="00335186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3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Кровать функциональная</w:t>
            </w:r>
          </w:p>
        </w:tc>
        <w:tc>
          <w:tcPr>
            <w:tcW w:w="1943" w:type="dxa"/>
          </w:tcPr>
          <w:p w:rsidR="00335186" w:rsidRDefault="00335186" w:rsidP="00335186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495,00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4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Кресло </w:t>
            </w:r>
            <w:proofErr w:type="gramStart"/>
            <w:r>
              <w:rPr>
                <w:rFonts w:ascii="Calibri" w:hAnsi="Calibri" w:cs="Calibri"/>
                <w:color w:val="000000"/>
              </w:rPr>
              <w:t>-к</w:t>
            </w:r>
            <w:proofErr w:type="gramEnd"/>
            <w:r>
              <w:rPr>
                <w:rFonts w:ascii="Calibri" w:hAnsi="Calibri" w:cs="Calibri"/>
                <w:color w:val="000000"/>
              </w:rPr>
              <w:t>оляска для  инвалидов Н 035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186,00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5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Кресло </w:t>
            </w:r>
            <w:proofErr w:type="gramStart"/>
            <w:r>
              <w:rPr>
                <w:rFonts w:ascii="Calibri" w:hAnsi="Calibri" w:cs="Calibri"/>
                <w:color w:val="000000"/>
              </w:rPr>
              <w:t>-к</w:t>
            </w:r>
            <w:proofErr w:type="gramEnd"/>
            <w:r>
              <w:rPr>
                <w:rFonts w:ascii="Calibri" w:hAnsi="Calibri" w:cs="Calibri"/>
                <w:color w:val="000000"/>
              </w:rPr>
              <w:t>оляска для  инвалидов Н 002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363,00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6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Кресло с санитарным оснащением для инвалидов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127,50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7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сиденье для ванн поворотное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268,50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8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Стул для ванны для мытья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243,00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9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Матрас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противопролежневый</w:t>
            </w:r>
            <w:proofErr w:type="spellEnd"/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124,50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10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Насадка на унитаз с поручнями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82,50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11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кресло инвалидное с санитарным оснащением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69,00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12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опора в кровать веревочная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61,50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13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опора в кровать под спину металлическая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96,00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14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Ходунки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82,50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15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Опоры ходунки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294,00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16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Ванна надувная для мытья лежачих больных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267,60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17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Подголовник для мытья головы лежачих больных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73,50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18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трость 4-х опорная с анатомической ручкой регулируемая по высоте с устройством противоскольжения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19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Доска для пересадки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69,00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20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Простыни для перемещения пациента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24,30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21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Пояс для подъема и перемещения пациента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22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Кровати функциональные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453,00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23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Матрац ППУ-20</w:t>
            </w:r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210,00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24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Кровать медицинская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двухфункциональная</w:t>
            </w:r>
            <w:proofErr w:type="spellEnd"/>
          </w:p>
        </w:tc>
        <w:tc>
          <w:tcPr>
            <w:tcW w:w="1943" w:type="dxa"/>
          </w:tcPr>
          <w:p w:rsidR="00335186" w:rsidRDefault="00335186" w:rsidP="0062163E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  <w:r w:rsidR="00647F5A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335186" w:rsidTr="00507C1C">
        <w:tc>
          <w:tcPr>
            <w:tcW w:w="817" w:type="dxa"/>
          </w:tcPr>
          <w:p w:rsidR="00335186" w:rsidRDefault="00335186" w:rsidP="00335186">
            <w:pPr>
              <w:jc w:val="center"/>
            </w:pPr>
            <w:r>
              <w:t>25</w:t>
            </w:r>
          </w:p>
        </w:tc>
        <w:tc>
          <w:tcPr>
            <w:tcW w:w="4820" w:type="dxa"/>
            <w:vAlign w:val="bottom"/>
          </w:tcPr>
          <w:p w:rsidR="00335186" w:rsidRDefault="003351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Подголовник для мытья головы лежачих больных</w:t>
            </w:r>
          </w:p>
        </w:tc>
        <w:tc>
          <w:tcPr>
            <w:tcW w:w="1943" w:type="dxa"/>
          </w:tcPr>
          <w:p w:rsidR="00335186" w:rsidRDefault="00335186" w:rsidP="00335186">
            <w:pPr>
              <w:jc w:val="center"/>
            </w:pPr>
            <w:r>
              <w:t>1шт</w:t>
            </w:r>
          </w:p>
        </w:tc>
        <w:tc>
          <w:tcPr>
            <w:tcW w:w="1991" w:type="dxa"/>
            <w:vAlign w:val="bottom"/>
          </w:tcPr>
          <w:p w:rsidR="00335186" w:rsidRDefault="003351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70,00</w:t>
            </w:r>
          </w:p>
        </w:tc>
      </w:tr>
    </w:tbl>
    <w:p w:rsidR="00335186" w:rsidRDefault="00335186"/>
    <w:sectPr w:rsidR="0033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335186"/>
    <w:rsid w:val="00335186"/>
    <w:rsid w:val="0064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2024-08-28T11:04:00Z</dcterms:created>
  <dcterms:modified xsi:type="dcterms:W3CDTF">2024-08-28T11:16:00Z</dcterms:modified>
</cp:coreProperties>
</file>